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B9C4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  <w:r w:rsidRPr="000C49ED">
        <w:rPr>
          <w:rFonts w:ascii="Arial" w:hAnsi="Arial" w:cs="Arial"/>
          <w:noProof/>
          <w:color w:val="70AD47" w:themeColor="accent6"/>
          <w:sz w:val="35"/>
          <w:szCs w:val="35"/>
          <w:lang w:eastAsia="es-ES"/>
        </w:rPr>
        <w:drawing>
          <wp:inline distT="0" distB="0" distL="0" distR="0" wp14:anchorId="7CC7C99F" wp14:editId="3CB24936">
            <wp:extent cx="1371600" cy="496437"/>
            <wp:effectExtent l="0" t="0" r="0" b="0"/>
            <wp:docPr id="1" name="Imagen 1" descr="\\vdicarpetas.ajtpmi.local\carpetas$\A00606\Escritorio\L'escola\taro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carpetas.ajtpmi.local\carpetas$\A00606\Escritorio\L'escola\taro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72" cy="5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74C72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3CACA089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4597698E" w14:textId="77777777"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14:paraId="1355E2C2" w14:textId="5BDD5C35" w:rsidR="00251420" w:rsidRPr="00411391" w:rsidRDefault="00251420" w:rsidP="00411391">
      <w:pPr>
        <w:spacing w:after="0"/>
        <w:rPr>
          <w:rFonts w:ascii="Arial" w:hAnsi="Arial" w:cs="Arial"/>
          <w:sz w:val="35"/>
          <w:szCs w:val="35"/>
          <w:lang w:val="ca-ES"/>
        </w:rPr>
      </w:pP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BASES DEL CONCURS DE DIBUIX “L’ESCOLA AL</w:t>
      </w:r>
      <w:r w:rsidRPr="00411391">
        <w:rPr>
          <w:color w:val="70AD47" w:themeColor="accent6"/>
          <w:lang w:val="ca-ES"/>
        </w:rPr>
        <w:br/>
      </w: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MERCAT”</w:t>
      </w:r>
    </w:p>
    <w:p w14:paraId="60E8F90D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64A759FD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1. PARTICIPANTS</w:t>
      </w:r>
    </w:p>
    <w:p w14:paraId="033418D4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00A92F4C" w14:textId="77777777"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Pot prendre part al concurs tot l’alumnat que hagi participat a les activitats educatives del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mercat”.</w:t>
      </w:r>
    </w:p>
    <w:p w14:paraId="75882584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03141E8E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2. TEMA</w:t>
      </w:r>
    </w:p>
    <w:p w14:paraId="35E4D9B8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2781412A" w14:textId="77777777"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El dibuixos han de reflectir la visita al mercat i dur el nom del mercat que els infants han visitat.</w:t>
      </w:r>
    </w:p>
    <w:p w14:paraId="24ADA028" w14:textId="77777777"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3E5E557" w14:textId="77777777" w:rsid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3. TÈCNICA</w:t>
      </w:r>
    </w:p>
    <w:p w14:paraId="159C0709" w14:textId="77777777"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1DC6A23D" w14:textId="77777777" w:rsidR="00251420" w:rsidRP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 pot emprar qualsevol tipus de tècnica (aquarel·les, llapis, ceres,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retoladors, etc.).</w:t>
      </w:r>
    </w:p>
    <w:p w14:paraId="684AB9F3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15CC9D89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4. PRESENTACIÓ</w:t>
      </w:r>
    </w:p>
    <w:p w14:paraId="65C446B7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35D9D24B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Els dibuixos s’han de presentar en una làmina de dibuix A4 que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facilitarà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durant el desenvolupament de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l’activitat.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Si no fos així, 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excepcionalment es po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presentar en un full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 A-4 . H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i ha de constar el</w:t>
      </w:r>
      <w:r w:rsidR="00A62900"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i llinatges de l’autor (amb lletra majúscula i llegible), el centre educatiu i el curs.</w:t>
      </w:r>
    </w:p>
    <w:p w14:paraId="00654BBC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49171F86" w14:textId="04E7EC04" w:rsidR="00A62900" w:rsidRPr="00DC3272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DC3272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S’han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d’entregar conjuntament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tots el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de la mateixa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cla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se o grup,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dins un sobre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,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s’han de</w:t>
      </w:r>
      <w:r w:rsidRPr="00411391">
        <w:rPr>
          <w:color w:val="2E74B5" w:themeColor="accent1" w:themeShade="BF"/>
          <w:lang w:val="ca-ES"/>
        </w:rPr>
        <w:t xml:space="preserve"> </w:t>
      </w:r>
      <w:r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presentar</w:t>
      </w:r>
      <w:r w:rsidR="00251420"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com a</w:t>
      </w:r>
      <w:r w:rsidRPr="0010541B">
        <w:rPr>
          <w:b/>
          <w:color w:val="2E74B5" w:themeColor="accent1" w:themeShade="BF"/>
          <w:u w:val="single"/>
          <w:lang w:val="ca-ES"/>
        </w:rPr>
        <w:t xml:space="preserve"> </w:t>
      </w:r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màxim dia </w:t>
      </w:r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de març a les 14h , encara que es recomana entregar-los dins el mes que es fa l’activitat.</w:t>
      </w:r>
    </w:p>
    <w:p w14:paraId="17212250" w14:textId="77777777" w:rsidR="00411391" w:rsidRPr="0010541B" w:rsidRDefault="00411391" w:rsidP="00411391">
      <w:pPr>
        <w:spacing w:after="0"/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</w:pPr>
    </w:p>
    <w:p w14:paraId="6D2E15A0" w14:textId="77777777" w:rsidR="00492FC8" w:rsidRP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NOTA IMPORTANT: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ls dibuixos han d’anar dins un sobre tancat on figurin les següents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dades:</w:t>
      </w:r>
    </w:p>
    <w:p w14:paraId="1C008EAB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5C6DED31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</w:t>
      </w:r>
    </w:p>
    <w:p w14:paraId="00315E0D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del centre educatiu, curs i grup (aula)</w:t>
      </w:r>
    </w:p>
    <w:p w14:paraId="00F1C5C2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Mercat on s’ha fet l’activitat i data d’aquesta</w:t>
      </w:r>
    </w:p>
    <w:p w14:paraId="563C5D52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lang w:val="ca-ES"/>
        </w:rPr>
      </w:pPr>
    </w:p>
    <w:p w14:paraId="64D503B1" w14:textId="77777777" w:rsidR="00A62900" w:rsidRPr="00411391" w:rsidRDefault="00A62900" w:rsidP="00411391">
      <w:pPr>
        <w:spacing w:after="0"/>
        <w:rPr>
          <w:color w:val="2E74B5" w:themeColor="accent1" w:themeShade="BF"/>
          <w:u w:val="single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lastRenderedPageBreak/>
        <w:t>(Abans de tancar el sobre s’ha de comprovar que tots els dibuixos estan identificats amb el nom i llinatges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>de cada infant, curs i centre educatiu.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Els dibuixos que no estiguin ben identificats ser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a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n des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quali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ficats)</w:t>
      </w:r>
    </w:p>
    <w:p w14:paraId="5AFB87D9" w14:textId="77777777" w:rsidR="00A62900" w:rsidRPr="00411391" w:rsidRDefault="00A62900" w:rsidP="00411391">
      <w:pPr>
        <w:spacing w:after="0"/>
        <w:rPr>
          <w:color w:val="2F5496" w:themeColor="accent5" w:themeShade="BF"/>
          <w:lang w:val="ca-ES"/>
        </w:rPr>
      </w:pPr>
    </w:p>
    <w:p w14:paraId="7E9774E8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LLOCS ON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ES PODEN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PRESENTAR:</w:t>
      </w:r>
    </w:p>
    <w:p w14:paraId="136CE9C3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54508C85" w14:textId="17753585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A les oficines dels mercats de Pere Garau i de Santa Catalina, així com a l’oficina de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l’Unió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d’Usuaris del Mercat de l’Olivar</w:t>
      </w:r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(horari: de 9-13h</w:t>
      </w:r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, de dilluns a </w:t>
      </w:r>
      <w:proofErr w:type="spellStart"/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disabte</w:t>
      </w:r>
      <w:proofErr w:type="spellEnd"/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)</w:t>
      </w: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.</w:t>
      </w:r>
    </w:p>
    <w:p w14:paraId="312BAA60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7333F977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14:paraId="2BF64D35" w14:textId="77777777"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També es poden presentar a :</w:t>
      </w:r>
    </w:p>
    <w:p w14:paraId="22FCB137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Ajuntament de Palma.</w:t>
      </w:r>
    </w:p>
    <w:p w14:paraId="53273EFB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A l’atenció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M.Pujadas</w:t>
      </w:r>
      <w:proofErr w:type="spellEnd"/>
    </w:p>
    <w:p w14:paraId="23A7FF46" w14:textId="77777777"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Àrea d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e Sanitat i Consum</w:t>
      </w:r>
    </w:p>
    <w:p w14:paraId="7EF8DCF8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Plaça de Santa Eulàlia, </w:t>
      </w:r>
      <w:r w:rsidR="00885AFE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nº 9, 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4a planta</w:t>
      </w:r>
    </w:p>
    <w:p w14:paraId="2C420D4E" w14:textId="77777777" w:rsidR="00A62900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07001 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Palma</w:t>
      </w:r>
    </w:p>
    <w:p w14:paraId="7D0542DF" w14:textId="77777777" w:rsidR="00885AFE" w:rsidRPr="00411391" w:rsidRDefault="00885AFE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14:paraId="4DE36789" w14:textId="577175AD" w:rsidR="00A6290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 també</w:t>
      </w:r>
      <w:r w:rsidR="00D06210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qualsevol de les oficines d’atenció a la ciutadania del Ajuntament de Palma (OAC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):</w:t>
      </w:r>
    </w:p>
    <w:p w14:paraId="2807DCCB" w14:textId="77777777"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14:paraId="50AE3269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AVINGUDES</w:t>
      </w:r>
    </w:p>
    <w:p w14:paraId="45D0B7BE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Gabriel Alomar, 18 (Ed. Avingudes) - CP 07006 -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CORT</w:t>
      </w:r>
    </w:p>
    <w:p w14:paraId="7325C671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Plaça de Santa Eulàlia, 9, baixos (Ajuntamen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t) - CP 07001 -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PERE GARAU</w:t>
      </w:r>
    </w:p>
    <w:p w14:paraId="0B3AD5C4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Pere Llobera, 9, baixos - CP 07007 - Tel. 971 22 59 00</w:t>
      </w:r>
    </w:p>
    <w:p w14:paraId="6B27654A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AGUSTÍ</w:t>
      </w:r>
    </w:p>
    <w:p w14:paraId="6165C4B6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C.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Margaluz</w:t>
      </w:r>
      <w:proofErr w:type="spellEnd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, 30, Sant Agus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tí - CP 07015 - Tel. 971 225 900</w:t>
      </w:r>
    </w:p>
    <w:p w14:paraId="18386BA3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FERRAN</w:t>
      </w:r>
    </w:p>
    <w:p w14:paraId="478606CF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Sant Ferran, 42 (Ed. Policia Loca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l) - CP 07013 - Tel. 971 225 900</w:t>
      </w:r>
    </w:p>
    <w:p w14:paraId="7BC00EAF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L'ARENAL</w:t>
      </w:r>
    </w:p>
    <w:p w14:paraId="12004776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Amèrica, 11, l'Aren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al - CP 07600 - Tel. 971 225 900</w:t>
      </w:r>
    </w:p>
    <w:p w14:paraId="2FC24552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S'ESCORXADOR</w:t>
      </w:r>
    </w:p>
    <w:p w14:paraId="4AEA3142" w14:textId="77777777"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l’Emperadriu Eugènia, 6 (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S'Escorxado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r</w:t>
      </w:r>
      <w:proofErr w:type="spellEnd"/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 - CP 07010 -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SON FERRIOL</w:t>
      </w:r>
    </w:p>
    <w:p w14:paraId="15707BFC" w14:textId="77777777" w:rsidR="00CC65B6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del Cid, 8, Son Ferri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ol - CP 07198 - Tel. 971 225 900</w:t>
      </w:r>
    </w:p>
    <w:p w14:paraId="17511F35" w14:textId="77777777" w:rsidR="00CC65B6" w:rsidRPr="00411391" w:rsidRDefault="00CC65B6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OAC SON MOIX. Camí de 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Vileta, 40, 07011 Palma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</w:t>
      </w:r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- Tel. 971 225 </w:t>
      </w:r>
      <w:commentRangeStart w:id="0"/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900</w:t>
      </w:r>
      <w:commentRangeEnd w:id="0"/>
      <w:r w:rsidR="00411391">
        <w:rPr>
          <w:rStyle w:val="Refdecomentario"/>
        </w:rPr>
        <w:commentReference w:id="0"/>
      </w:r>
    </w:p>
    <w:p w14:paraId="1E26F19F" w14:textId="77777777" w:rsidR="00492FC8" w:rsidRPr="00411391" w:rsidRDefault="00492FC8" w:rsidP="00251420">
      <w:pPr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sectPr w:rsidR="00492FC8" w:rsidRPr="00411391" w:rsidSect="00AF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dor" w:date="2022-06-10T07:34:00Z" w:initials="A">
    <w:p w14:paraId="2D22C813" w14:textId="77777777" w:rsidR="00411391" w:rsidRDefault="00411391">
      <w:pPr>
        <w:pStyle w:val="Textocomentario"/>
      </w:pPr>
      <w:r>
        <w:rPr>
          <w:rStyle w:val="Refdecomentario"/>
        </w:rPr>
        <w:annotationRef/>
      </w:r>
      <w:r>
        <w:t>Crec que eliminaria els telèfons (tots són el mateix, el de l’Ajunament, i queda ridícul).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22C8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22C813" w16cid:durableId="26BF70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07"/>
    <w:rsid w:val="000151F3"/>
    <w:rsid w:val="0001593C"/>
    <w:rsid w:val="00022837"/>
    <w:rsid w:val="00027E4C"/>
    <w:rsid w:val="00074C17"/>
    <w:rsid w:val="000C49ED"/>
    <w:rsid w:val="0010541B"/>
    <w:rsid w:val="00114A47"/>
    <w:rsid w:val="00125041"/>
    <w:rsid w:val="0013750D"/>
    <w:rsid w:val="00204B3D"/>
    <w:rsid w:val="00251420"/>
    <w:rsid w:val="00294BAA"/>
    <w:rsid w:val="002A574F"/>
    <w:rsid w:val="00313A36"/>
    <w:rsid w:val="00396CC8"/>
    <w:rsid w:val="003D09F3"/>
    <w:rsid w:val="00411391"/>
    <w:rsid w:val="004148F1"/>
    <w:rsid w:val="00471A23"/>
    <w:rsid w:val="00492FC8"/>
    <w:rsid w:val="00495CB0"/>
    <w:rsid w:val="004F0007"/>
    <w:rsid w:val="005352E0"/>
    <w:rsid w:val="005715E1"/>
    <w:rsid w:val="005A1CF1"/>
    <w:rsid w:val="00676CF1"/>
    <w:rsid w:val="006C24EC"/>
    <w:rsid w:val="00731E59"/>
    <w:rsid w:val="007A13B6"/>
    <w:rsid w:val="007E113D"/>
    <w:rsid w:val="007F6622"/>
    <w:rsid w:val="00830353"/>
    <w:rsid w:val="00885AFE"/>
    <w:rsid w:val="00920881"/>
    <w:rsid w:val="009F3C09"/>
    <w:rsid w:val="00A43DA2"/>
    <w:rsid w:val="00A62900"/>
    <w:rsid w:val="00AE0030"/>
    <w:rsid w:val="00AF692B"/>
    <w:rsid w:val="00B365F3"/>
    <w:rsid w:val="00B92EE9"/>
    <w:rsid w:val="00BB5761"/>
    <w:rsid w:val="00BB7027"/>
    <w:rsid w:val="00BE732B"/>
    <w:rsid w:val="00BF5162"/>
    <w:rsid w:val="00C055C0"/>
    <w:rsid w:val="00C355B3"/>
    <w:rsid w:val="00CC65B6"/>
    <w:rsid w:val="00D06210"/>
    <w:rsid w:val="00DC3272"/>
    <w:rsid w:val="00DF37DC"/>
    <w:rsid w:val="00EB2387"/>
    <w:rsid w:val="00EC253B"/>
    <w:rsid w:val="00EC773B"/>
    <w:rsid w:val="00F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E98"/>
  <w15:docId w15:val="{EE8812D3-2834-42F2-8CFC-C8E37D1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3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1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Pujadas Clar, Margarita Maria</dc:creator>
  <cp:keywords/>
  <dc:description/>
  <cp:lastModifiedBy>julian cerezo giraldo</cp:lastModifiedBy>
  <cp:revision>2</cp:revision>
  <cp:lastPrinted>2022-06-16T11:48:00Z</cp:lastPrinted>
  <dcterms:created xsi:type="dcterms:W3CDTF">2022-09-04T16:45:00Z</dcterms:created>
  <dcterms:modified xsi:type="dcterms:W3CDTF">2022-09-04T16:45:00Z</dcterms:modified>
</cp:coreProperties>
</file>